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5C2EBB" w:rsidRDefault="005C2EBB" w:rsidP="005C2EB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AD8DDE" wp14:editId="3D284FB2">
            <wp:simplePos x="0" y="0"/>
            <wp:positionH relativeFrom="column">
              <wp:posOffset>22065</wp:posOffset>
            </wp:positionH>
            <wp:positionV relativeFrom="paragraph">
              <wp:posOffset>363478</wp:posOffset>
            </wp:positionV>
            <wp:extent cx="2230734" cy="2230734"/>
            <wp:effectExtent l="0" t="0" r="0" b="0"/>
            <wp:wrapTight wrapText="bothSides">
              <wp:wrapPolygon edited="0">
                <wp:start x="0" y="0"/>
                <wp:lineTo x="0" y="21403"/>
                <wp:lineTo x="21403" y="21403"/>
                <wp:lineTo x="21403" y="0"/>
                <wp:lineTo x="0" y="0"/>
              </wp:wrapPolygon>
            </wp:wrapTight>
            <wp:docPr id="3" name="Рисунок 3" descr="http://dddeti.ru/sites/default/files/styles/large/public/car.jpg?itok=_oiH_lj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deti.ru/sites/default/files/styles/large/public/car.jpg?itok=_oiH_lj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34" cy="223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color w:val="000000"/>
          <w:sz w:val="36"/>
          <w:szCs w:val="36"/>
        </w:rPr>
        <w:t>Уважаемые родители</w:t>
      </w:r>
      <w:r w:rsidRPr="005C2EBB">
        <w:rPr>
          <w:rStyle w:val="a4"/>
          <w:color w:val="000000"/>
          <w:sz w:val="36"/>
          <w:szCs w:val="36"/>
        </w:rPr>
        <w:t xml:space="preserve"> - водители</w:t>
      </w:r>
      <w:r>
        <w:rPr>
          <w:rStyle w:val="a4"/>
          <w:color w:val="000000"/>
          <w:sz w:val="36"/>
          <w:szCs w:val="36"/>
        </w:rPr>
        <w:t xml:space="preserve"> (законные представители)!</w:t>
      </w:r>
    </w:p>
    <w:p w:rsidR="005C2EBB" w:rsidRDefault="005C2EBB" w:rsidP="005C2EB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rFonts w:ascii="Tahoma" w:hAnsi="Tahoma" w:cs="Tahoma"/>
          <w:color w:val="000000"/>
          <w:sz w:val="22"/>
          <w:szCs w:val="18"/>
        </w:rPr>
        <w:t>  </w:t>
      </w:r>
      <w:r w:rsidRPr="005C2EBB">
        <w:rPr>
          <w:rStyle w:val="apple-converted-space"/>
          <w:rFonts w:ascii="Tahoma" w:hAnsi="Tahoma" w:cs="Tahoma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 xml:space="preserve">Пожалуйста, помните, что личный пример - </w:t>
      </w:r>
      <w:proofErr w:type="gramStart"/>
      <w:r w:rsidRPr="005C2EBB">
        <w:rPr>
          <w:color w:val="000000"/>
          <w:sz w:val="32"/>
          <w:szCs w:val="27"/>
        </w:rPr>
        <w:t>лучший  метод</w:t>
      </w:r>
      <w:proofErr w:type="gramEnd"/>
      <w:r w:rsidRPr="005C2EBB">
        <w:rPr>
          <w:color w:val="000000"/>
          <w:sz w:val="32"/>
          <w:szCs w:val="27"/>
        </w:rPr>
        <w:t xml:space="preserve"> воспитания детей. Именно поэтому </w:t>
      </w:r>
      <w:r w:rsidRPr="005C2EBB">
        <w:rPr>
          <w:color w:val="000000"/>
          <w:sz w:val="32"/>
          <w:szCs w:val="27"/>
        </w:rPr>
        <w:t>ст</w:t>
      </w:r>
      <w:bookmarkStart w:id="0" w:name="_GoBack"/>
      <w:bookmarkEnd w:id="0"/>
      <w:r w:rsidRPr="005C2EBB">
        <w:rPr>
          <w:color w:val="000000"/>
          <w:sz w:val="32"/>
          <w:szCs w:val="27"/>
        </w:rPr>
        <w:t>арайтесь соблюдать правила безопасной перевозки детей</w:t>
      </w:r>
      <w:r w:rsidRPr="005C2EBB">
        <w:rPr>
          <w:color w:val="000000"/>
          <w:sz w:val="32"/>
          <w:szCs w:val="27"/>
        </w:rPr>
        <w:t>. С их помощью Вы сможете значительно снизить вероятность возникновения опасной ситуации для вас и вашего ребенка.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Убедитесь в том, что ребенок пристегнут ремнями безопасности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Все средства безопасности должны быть правильно подобраны.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Дети до 12 лет должны сидеть на заднем сиденье. Центральное заднее сиденье - самое безопасное место при боковом столкновении.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center"/>
        <w:rPr>
          <w:color w:val="000000"/>
          <w:sz w:val="22"/>
          <w:szCs w:val="18"/>
        </w:rPr>
      </w:pPr>
      <w:r w:rsidRPr="005C2EBB">
        <w:rPr>
          <w:rStyle w:val="a5"/>
          <w:b/>
          <w:bCs/>
          <w:color w:val="000000"/>
          <w:sz w:val="40"/>
          <w:szCs w:val="32"/>
        </w:rPr>
        <w:t>Пристегивайте ремни безопасности!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 xml:space="preserve">Даже если вы едете по знакомой дороге на небольшое расстояние. </w:t>
      </w: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Пристегивайтесь, даже если ваш автомобиль оснащен воздушными подушками безопасности.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Если ремни не пристегнуты, столкновение даже на скорости 30 км/час может привести к гибели пассажиров. Пристегиваясь ремнями безопасности, вы уменьшаете риск несчастных случаев с летальным исходом на 45%.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11DAE7" wp14:editId="1E07AAA9">
            <wp:simplePos x="0" y="0"/>
            <wp:positionH relativeFrom="column">
              <wp:posOffset>3910965</wp:posOffset>
            </wp:positionH>
            <wp:positionV relativeFrom="paragraph">
              <wp:posOffset>12700</wp:posOffset>
            </wp:positionV>
            <wp:extent cx="2702560" cy="1908810"/>
            <wp:effectExtent l="0" t="0" r="2540" b="0"/>
            <wp:wrapTight wrapText="bothSides">
              <wp:wrapPolygon edited="0">
                <wp:start x="0" y="0"/>
                <wp:lineTo x="0" y="21341"/>
                <wp:lineTo x="21468" y="21341"/>
                <wp:lineTo x="21468" y="0"/>
                <wp:lineTo x="0" y="0"/>
              </wp:wrapPolygon>
            </wp:wrapTight>
            <wp:docPr id="4" name="Рисунок 4" descr="http://grace30.ru/images/news/5391da348c3d32.44118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race30.ru/images/news/5391da348c3d32.441182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 xml:space="preserve">Самые лучшие устройства безопасности бесполезны, если они неправильно используются. 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Объясняйте детям как себя вести, и подавайте личный пример.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Ремни безопасности и специальное сиденье для детей должны соответствовать росту и весу ребенка</w:t>
      </w:r>
      <w:r w:rsidRPr="005C2EBB">
        <w:rPr>
          <w:color w:val="000000"/>
          <w:sz w:val="32"/>
          <w:szCs w:val="27"/>
        </w:rPr>
        <w:t>.</w:t>
      </w:r>
    </w:p>
    <w:p w:rsidR="005C2EBB" w:rsidRPr="005C2EBB" w:rsidRDefault="005C2EBB" w:rsidP="005C2EBB">
      <w:pPr>
        <w:pStyle w:val="a3"/>
        <w:spacing w:before="0" w:beforeAutospacing="0" w:after="0" w:afterAutospacing="0"/>
        <w:jc w:val="both"/>
        <w:rPr>
          <w:color w:val="000000"/>
          <w:sz w:val="22"/>
          <w:szCs w:val="18"/>
        </w:rPr>
      </w:pPr>
      <w:r w:rsidRPr="005C2EBB">
        <w:rPr>
          <w:color w:val="000000"/>
          <w:sz w:val="22"/>
          <w:szCs w:val="18"/>
        </w:rPr>
        <w:t>•</w:t>
      </w:r>
      <w:r w:rsidRPr="005C2EBB">
        <w:rPr>
          <w:rStyle w:val="apple-converted-space"/>
          <w:color w:val="000000"/>
          <w:sz w:val="22"/>
          <w:szCs w:val="18"/>
        </w:rPr>
        <w:t> </w:t>
      </w:r>
      <w:r w:rsidRPr="005C2EBB">
        <w:rPr>
          <w:color w:val="000000"/>
          <w:sz w:val="32"/>
          <w:szCs w:val="27"/>
        </w:rPr>
        <w:t>Для детей от 3 до 12 лет подходит специальное сиденье с двумя боковыми системами ремней безопасности или специальной системой безопасности.</w:t>
      </w:r>
    </w:p>
    <w:p w:rsidR="00357F60" w:rsidRPr="005C2EBB" w:rsidRDefault="005C2EBB" w:rsidP="005C2EBB">
      <w:pPr>
        <w:pStyle w:val="a3"/>
        <w:jc w:val="center"/>
        <w:rPr>
          <w:b/>
          <w:color w:val="000000"/>
          <w:sz w:val="44"/>
          <w:szCs w:val="18"/>
        </w:rPr>
      </w:pPr>
      <w:r w:rsidRPr="005C2EBB">
        <w:rPr>
          <w:b/>
          <w:color w:val="000000"/>
          <w:sz w:val="44"/>
          <w:szCs w:val="18"/>
        </w:rPr>
        <w:t>Не гоните водители – Вы ведь тоже родители!</w:t>
      </w:r>
      <w:r w:rsidRPr="005C2EBB">
        <w:rPr>
          <w:sz w:val="28"/>
        </w:rPr>
        <w:t xml:space="preserve"> </w:t>
      </w:r>
    </w:p>
    <w:sectPr w:rsidR="00357F60" w:rsidRPr="005C2EBB" w:rsidSect="005C2EBB">
      <w:pgSz w:w="11906" w:h="16838"/>
      <w:pgMar w:top="851" w:right="851" w:bottom="851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99"/>
    <w:rsid w:val="00357F60"/>
    <w:rsid w:val="005C2EBB"/>
    <w:rsid w:val="00CF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98527-D95D-4BDC-8DAE-27C2E950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2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EBB"/>
    <w:rPr>
      <w:b/>
      <w:bCs/>
    </w:rPr>
  </w:style>
  <w:style w:type="character" w:customStyle="1" w:styleId="apple-converted-space">
    <w:name w:val="apple-converted-space"/>
    <w:basedOn w:val="a0"/>
    <w:rsid w:val="005C2EBB"/>
  </w:style>
  <w:style w:type="character" w:styleId="a5">
    <w:name w:val="Emphasis"/>
    <w:basedOn w:val="a0"/>
    <w:uiPriority w:val="20"/>
    <w:qFormat/>
    <w:rsid w:val="005C2E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2017-01-31T20:43:00Z</dcterms:created>
  <dcterms:modified xsi:type="dcterms:W3CDTF">2017-01-31T20:50:00Z</dcterms:modified>
</cp:coreProperties>
</file>